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fldChar w:fldCharType="begin"/>
      </w:r>
      <w:r w:rsidRPr="00D5673A">
        <w:rPr>
          <w:rFonts w:eastAsia="Times New Roman" w:cs="Times New Roman"/>
          <w:sz w:val="16"/>
          <w:szCs w:val="16"/>
          <w:lang w:eastAsia="ru-RU"/>
        </w:rPr>
        <w:instrText xml:space="preserve"> HYPERLINK "http://ru.wikipedia.org/wiki/%D0%9F%D1%81%D0%B8%D1%85%D0%BE%D0%BB%D0%BE%D0%B3%D0%B8%D1%87%D0%B5%D1%81%D0%BA%D0%B0%D1%8F_%D0%BA%D0%BE%D1%80%D1%80%D0%B5%D0%BA%D1%86%D0%B8%D1%8F" </w:instrText>
      </w:r>
      <w:r w:rsidRPr="00D5673A">
        <w:rPr>
          <w:rFonts w:eastAsia="Times New Roman" w:cs="Times New Roman"/>
          <w:sz w:val="16"/>
          <w:szCs w:val="16"/>
          <w:lang w:eastAsia="ru-RU"/>
        </w:rPr>
        <w:fldChar w:fldCharType="separate"/>
      </w:r>
      <w:proofErr w:type="spellStart"/>
      <w:proofErr w:type="gramStart"/>
      <w:r w:rsidRPr="00D5673A">
        <w:rPr>
          <w:rFonts w:eastAsia="Times New Roman" w:cs="Times New Roman"/>
          <w:b/>
          <w:bCs/>
          <w:color w:val="0000FF"/>
          <w:sz w:val="16"/>
          <w:szCs w:val="16"/>
          <w:u w:val="single"/>
          <w:lang w:eastAsia="ru-RU"/>
        </w:rPr>
        <w:t>Психологи́ческая</w:t>
      </w:r>
      <w:proofErr w:type="spellEnd"/>
      <w:proofErr w:type="gramEnd"/>
      <w:r w:rsidRPr="00D5673A">
        <w:rPr>
          <w:rFonts w:eastAsia="Times New Roman" w:cs="Times New Roman"/>
          <w:b/>
          <w:bCs/>
          <w:color w:val="0000FF"/>
          <w:sz w:val="16"/>
          <w:szCs w:val="16"/>
          <w:u w:val="single"/>
          <w:lang w:eastAsia="ru-RU"/>
        </w:rPr>
        <w:t xml:space="preserve"> </w:t>
      </w:r>
      <w:proofErr w:type="spellStart"/>
      <w:r w:rsidRPr="00D5673A">
        <w:rPr>
          <w:rFonts w:eastAsia="Times New Roman" w:cs="Times New Roman"/>
          <w:b/>
          <w:bCs/>
          <w:color w:val="0000FF"/>
          <w:sz w:val="16"/>
          <w:szCs w:val="16"/>
          <w:u w:val="single"/>
          <w:lang w:eastAsia="ru-RU"/>
        </w:rPr>
        <w:t>корре́кция</w:t>
      </w:r>
      <w:proofErr w:type="spellEnd"/>
      <w:r w:rsidRPr="00D5673A">
        <w:rPr>
          <w:rFonts w:eastAsia="Times New Roman" w:cs="Times New Roman"/>
          <w:b/>
          <w:bCs/>
          <w:color w:val="0000FF"/>
          <w:sz w:val="16"/>
          <w:szCs w:val="16"/>
          <w:u w:val="single"/>
          <w:lang w:eastAsia="ru-RU"/>
        </w:rPr>
        <w:t xml:space="preserve"> (</w:t>
      </w:r>
      <w:proofErr w:type="spellStart"/>
      <w:r w:rsidRPr="00D5673A">
        <w:rPr>
          <w:rFonts w:eastAsia="Times New Roman" w:cs="Times New Roman"/>
          <w:b/>
          <w:bCs/>
          <w:color w:val="0000FF"/>
          <w:sz w:val="16"/>
          <w:szCs w:val="16"/>
          <w:u w:val="single"/>
          <w:lang w:eastAsia="ru-RU"/>
        </w:rPr>
        <w:t>психокорре́кция</w:t>
      </w:r>
      <w:proofErr w:type="spellEnd"/>
      <w:r w:rsidRPr="00D5673A">
        <w:rPr>
          <w:rFonts w:eastAsia="Times New Roman" w:cs="Times New Roman"/>
          <w:b/>
          <w:bCs/>
          <w:color w:val="0000FF"/>
          <w:sz w:val="16"/>
          <w:szCs w:val="16"/>
          <w:u w:val="single"/>
          <w:lang w:eastAsia="ru-RU"/>
        </w:rPr>
        <w:t>)</w:t>
      </w:r>
      <w:r w:rsidRPr="00D5673A">
        <w:rPr>
          <w:rFonts w:eastAsia="Times New Roman" w:cs="Times New Roman"/>
          <w:color w:val="0000FF"/>
          <w:sz w:val="16"/>
          <w:szCs w:val="16"/>
          <w:u w:val="single"/>
          <w:lang w:eastAsia="ru-RU"/>
        </w:rPr>
        <w:t xml:space="preserve"> </w:t>
      </w:r>
      <w:r w:rsidRPr="00D5673A">
        <w:rPr>
          <w:rFonts w:eastAsia="Times New Roman" w:cs="Times New Roman"/>
          <w:sz w:val="16"/>
          <w:szCs w:val="16"/>
          <w:lang w:eastAsia="ru-RU"/>
        </w:rPr>
        <w:fldChar w:fldCharType="end"/>
      </w:r>
      <w:r w:rsidRPr="00D5673A">
        <w:rPr>
          <w:rFonts w:eastAsia="Times New Roman" w:cs="Times New Roman"/>
          <w:sz w:val="16"/>
          <w:szCs w:val="16"/>
          <w:lang w:eastAsia="ru-RU"/>
        </w:rPr>
        <w:t xml:space="preserve">— один из видов </w:t>
      </w:r>
      <w:hyperlink r:id="rId5" w:tooltip="Психологическая помощь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психологической помощи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(среди других: </w:t>
      </w:r>
      <w:hyperlink r:id="rId6" w:tooltip="Психологическое консультирование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психологическое консультирование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</w:t>
      </w:r>
      <w:hyperlink r:id="rId7" w:tooltip="Психологический тренинг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психологический тренинг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</w:t>
      </w:r>
      <w:hyperlink r:id="rId8" w:tooltip="Психотерапия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психотерапия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); деятельность, направленная на исправление особенностей психологического развития, не соответствующих оптимальной модели, с помощью специальных средств психологического воздействия; а также —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социализации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и </w:t>
      </w:r>
      <w:hyperlink r:id="rId10" w:tooltip="Адаптация (биология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адаптации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к изменяющимся жизненным условиям.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Психокоррекционные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воздействия могут быть следующих видов: убеждение, </w:t>
      </w:r>
      <w:hyperlink r:id="rId11" w:tooltip="Внушение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внушение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подражание, подкрепление. Различают индивидуальную и групповую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психокоррекцию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. В </w:t>
      </w:r>
      <w:proofErr w:type="gramStart"/>
      <w:r w:rsidRPr="00D5673A">
        <w:rPr>
          <w:rFonts w:eastAsia="Times New Roman" w:cs="Times New Roman"/>
          <w:i/>
          <w:iCs/>
          <w:sz w:val="16"/>
          <w:szCs w:val="16"/>
          <w:lang w:eastAsia="ru-RU"/>
        </w:rPr>
        <w:t>индивидуальной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  <w:hyperlink r:id="rId12" w:tooltip="Психолог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психолог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работает с клиентом один на один при отсутствии посторонних лиц. В </w:t>
      </w:r>
      <w:r w:rsidRPr="00D5673A">
        <w:rPr>
          <w:rFonts w:eastAsia="Times New Roman" w:cs="Times New Roman"/>
          <w:i/>
          <w:iCs/>
          <w:sz w:val="16"/>
          <w:szCs w:val="16"/>
          <w:lang w:eastAsia="ru-RU"/>
        </w:rPr>
        <w:t>групповой</w:t>
      </w:r>
      <w:r w:rsidRPr="00D5673A">
        <w:rPr>
          <w:rFonts w:eastAsia="Times New Roman" w:cs="Times New Roman"/>
          <w:sz w:val="16"/>
          <w:szCs w:val="16"/>
          <w:lang w:eastAsia="ru-RU"/>
        </w:rPr>
        <w:t xml:space="preserve"> — работа происходит сразу с группой клиентов со схожими проблемами, эффект достигается за счёт взаимодействия и взаимовлияния людей друг на друга.</w:t>
      </w:r>
    </w:p>
    <w:p w:rsidR="00D5673A" w:rsidRPr="00D5673A" w:rsidRDefault="00D5673A" w:rsidP="00D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13" w:anchor=".D0.9E.D0.B1.D1.89.D0.B8.D0.B5_.D0.BF.D0.BE.D0.BB.D0.BE.D0.B6.D0.B5.D0.BD.D0.B8.D1.8F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1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Общие положения</w:t>
        </w:r>
      </w:hyperlink>
    </w:p>
    <w:p w:rsidR="00D5673A" w:rsidRPr="00D5673A" w:rsidRDefault="00D5673A" w:rsidP="00D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14" w:anchor=".D0.9C.D0.B5.D1.82.D0.BE.D0.B4.D1.8B_.D0.BF.D1.81.D0.B8.D1.85.D0.BE.D0.BA.D0.BE.D1.80.D1.80.D0.B5.D0.BA.D1.86.D0.B8.D0.B8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2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Методы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психокоррекции</w:t>
        </w:r>
        <w:proofErr w:type="spellEnd"/>
      </w:hyperlink>
    </w:p>
    <w:p w:rsidR="00D5673A" w:rsidRPr="00D5673A" w:rsidRDefault="00D5673A" w:rsidP="00D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15" w:anchor=".D0.98.D1.81.D1.82.D0.BE.D1.80.D0.B8.D1.8F_.D0.BF.D1.81.D0.B8.D1.85.D0.BE.D0.BA.D0.BE.D1.80.D1.80.D0.B5.D0.BA.D1.86.D0.B8.D0.B8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3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История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психокоррекции</w:t>
        </w:r>
        <w:proofErr w:type="spellEnd"/>
      </w:hyperlink>
    </w:p>
    <w:p w:rsidR="00D5673A" w:rsidRPr="00D5673A" w:rsidRDefault="00D5673A" w:rsidP="00D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16" w:anchor=".D0.9E.D1.81.D0.BD.D0.BE.D0.B2.D0.BD.D1.8B.D0.B5_.D0.B2.D0.B8.D0.B4.D1.8B_.D0.BF.D1.81.D0.B8.D1.85.D0.BE.D0.BB.D0.BE.D0.B3.D0.B8.D1.87.D0.B5.D1.81.D0.BA.D0.BE.D0.B9_.D0.BA.D0.BE.D1.80.D1.80.D0.B5.D0.BA.D1.86.D0.B8.D0.B8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4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Основные виды психологической коррекции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D5673A" w:rsidRPr="00D5673A" w:rsidRDefault="00D5673A" w:rsidP="00D567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17" w:anchor=".D0.A1.D1.84.D0.B5.D1.80.D0.B0_.D0.BF.D1.80.D0.B8.D0.BC.D0.B5.D0.BD.D0.B5.D0.BD.D0.B8.D1.8F_.D0.BF.D1.81.D0.B8.D1.85.D0.BE.D0.BA.D0.BE.D1.80.D1.80.D0.B5.D0.BA.D1.86.D0.B8.D0.B8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4.1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Сфера применения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психокоррекции</w:t>
        </w:r>
        <w:proofErr w:type="spellEnd"/>
      </w:hyperlink>
    </w:p>
    <w:p w:rsidR="00D5673A" w:rsidRPr="00D5673A" w:rsidRDefault="00D5673A" w:rsidP="00D567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18" w:anchor=".D0.9F.D1.81.D0.B8.D1.85.D0.BE.D0.BA.D0.BE.D1.80.D1.80.D0.B5.D0.BA.D1.86.D0.B8.D0.BE.D0.BD.D0.BD.D1.8B.D0.B5_.D1.82.D0.B5.D1.85.D0.BD.D0.BE.D0.BB.D0.BE.D0.B3.D0.B8.D0.B8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4.2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Психокоррекционные</w:t>
        </w:r>
        <w:proofErr w:type="spellEnd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технологии</w:t>
        </w:r>
      </w:hyperlink>
    </w:p>
    <w:p w:rsidR="00D5673A" w:rsidRPr="00D5673A" w:rsidRDefault="00D5673A" w:rsidP="00D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19" w:anchor=".D0.A1.D0.BC._.D1.82.D0.B0.D0.BA.D0.B6.D0.B5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5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См. также</w:t>
        </w:r>
      </w:hyperlink>
    </w:p>
    <w:p w:rsidR="00D5673A" w:rsidRPr="00D5673A" w:rsidRDefault="00D5673A" w:rsidP="00D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20" w:anchor=".D0.9F.D1.80.D0.B8.D0.BC.D0.B5.D1.87.D0.B0.D0.BD.D0.B8.D1.8F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6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Примечания</w:t>
        </w:r>
      </w:hyperlink>
    </w:p>
    <w:p w:rsidR="00D5673A" w:rsidRPr="00D5673A" w:rsidRDefault="00D5673A" w:rsidP="00D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21" w:anchor=".D0.9B.D0.B8.D1.82.D0.B5.D1.80.D0.B0.D1.82.D1.83.D1.80.D0.B0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7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Литература</w:t>
        </w:r>
      </w:hyperlink>
    </w:p>
    <w:p w:rsidR="00D5673A" w:rsidRPr="00D5673A" w:rsidRDefault="00D5673A" w:rsidP="00D5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22" w:anchor=".D0.A1.D1.81.D1.8B.D0.BB.D0.BA.D0.B8" w:history="1">
        <w:r w:rsidRPr="00D5673A">
          <w:rPr>
            <w:rFonts w:eastAsia="Times New Roman" w:cs="Times New Roman"/>
            <w:sz w:val="16"/>
            <w:szCs w:val="16"/>
            <w:lang w:eastAsia="ru-RU"/>
          </w:rPr>
          <w:t>8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Ссылки</w:t>
        </w:r>
      </w:hyperlink>
    </w:p>
    <w:p w:rsidR="00D5673A" w:rsidRPr="00D5673A" w:rsidRDefault="00D5673A" w:rsidP="00D5673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>Общие положения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определяется как направленное психологическое воздействие 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на те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или иные структуры </w:t>
      </w:r>
      <w:hyperlink r:id="rId23" w:tooltip="Психика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психики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с целью обеспечения полноценного развития и функционирования </w:t>
      </w:r>
      <w:hyperlink r:id="rId24" w:tooltip="Личность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личности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. С позиции данного определения диктуются различия в средствах и приёмах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. 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Так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например в </w:t>
      </w:r>
      <w:hyperlink r:id="rId25" w:tooltip="Психоанализ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психоаналитическом подходе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психокоррекционная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работа направлена на смягчение симптомов внутреннего конфликтного взаимодействия между </w:t>
      </w:r>
      <w:hyperlink r:id="rId26" w:tooltip="Я (Эго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«Я»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и </w:t>
      </w:r>
      <w:hyperlink r:id="rId27" w:tooltip="И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«Оно»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через преодоление неадекватных </w:t>
      </w:r>
      <w:hyperlink r:id="rId28" w:tooltip="Защитный механизм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психологических защит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. В </w:t>
      </w:r>
      <w:hyperlink r:id="rId29" w:tooltip="Гуманистическая психология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гуманистическом подходе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понимается как создание условий для позитивных личностных изменений: </w:t>
      </w:r>
      <w:hyperlink r:id="rId30" w:tooltip="Личностный рост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личностного роста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</w:t>
      </w:r>
      <w:hyperlink r:id="rId31" w:tooltip="Самоактуализация" w:history="1"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самоактуализации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и так далее. При этом задача психолога заключается в ориентации на уникальные возможности и потенциал личности.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 xml:space="preserve">Методы </w:t>
      </w:r>
      <w:proofErr w:type="spellStart"/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>психокоррекции</w:t>
      </w:r>
      <w:proofErr w:type="spellEnd"/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Деятельностная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парадигма связывает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психокоррекцию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с формированием системы действий и чёткой структуризации деятельности. В этом плане выделяются две группы методов:</w:t>
      </w:r>
    </w:p>
    <w:p w:rsidR="00D5673A" w:rsidRPr="00D5673A" w:rsidRDefault="00D5673A" w:rsidP="00D56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Методы усиления регулирующих функций психики, развитие эмоционального самоконтроля, улучшение психической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саморегуляции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;</w:t>
      </w:r>
    </w:p>
    <w:p w:rsidR="00D5673A" w:rsidRPr="00D5673A" w:rsidRDefault="00D5673A" w:rsidP="00D56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Методы нормативно-ценностной коррекции, объектами которой выступают нормативные </w:t>
      </w:r>
      <w:hyperlink r:id="rId32" w:tooltip="Комплекс (психоанализ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комплексы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, обуславливающие отказ от подчинения совместным принципам, целям, задачам деятельности.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Методы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направлены на выработку норм личностного поведения, межличностного взаимодействия, развитие способности гибко реагировать на ситуацию, быстро перестраиваться в различных условиях, группах, то есть на методы социального приспособления.</w:t>
      </w:r>
    </w:p>
    <w:p w:rsidR="00D5673A" w:rsidRPr="00D5673A" w:rsidRDefault="00D5673A" w:rsidP="00D5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Динамическое содержание периода возрастного развития может быть разнообразным, а значит и результативность одного и того же воздействия не одинакова.</w:t>
      </w:r>
    </w:p>
    <w:p w:rsidR="00D5673A" w:rsidRPr="00D5673A" w:rsidRDefault="00D5673A" w:rsidP="00D5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Эффективность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определяется качеством содержания, своевременностью и адекватностью.</w:t>
      </w:r>
    </w:p>
    <w:p w:rsidR="00D5673A" w:rsidRPr="00D5673A" w:rsidRDefault="00D5673A" w:rsidP="00D5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Эффективность работы зависит от степени соответствия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психокоррекционной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работы индивидуальным особенностям психического развития человека.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lastRenderedPageBreak/>
        <w:t xml:space="preserve">Симптоматические методы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:</w:t>
      </w:r>
    </w:p>
    <w:p w:rsidR="00D5673A" w:rsidRPr="00D5673A" w:rsidRDefault="00D5673A" w:rsidP="00D5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аутогенная тренировка;</w:t>
      </w:r>
    </w:p>
    <w:p w:rsidR="00D5673A" w:rsidRPr="00D5673A" w:rsidRDefault="00D5673A" w:rsidP="00D5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метод условных рефлексов;</w:t>
      </w:r>
    </w:p>
    <w:p w:rsidR="00D5673A" w:rsidRPr="00D5673A" w:rsidRDefault="00D5673A" w:rsidP="00D5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оперантное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научение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;</w:t>
      </w:r>
    </w:p>
    <w:p w:rsidR="00D5673A" w:rsidRPr="00D5673A" w:rsidRDefault="00D5673A" w:rsidP="00D5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система патогенетической психотерапии (Мясищев В. И. и др.)</w:t>
      </w:r>
      <w:hyperlink r:id="rId33" w:anchor="cite_note-.D0.9A.D0.B0.D0.B1.D0.B0.D0.BD.D0.BE.D0.B2-1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vertAlign w:val="superscript"/>
            <w:lang w:eastAsia="ru-RU"/>
          </w:rPr>
          <w:t>[1]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 xml:space="preserve">История </w:t>
      </w:r>
      <w:proofErr w:type="spellStart"/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>психокоррекции</w:t>
      </w:r>
      <w:proofErr w:type="spellEnd"/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возникла в рамках специализации </w:t>
      </w:r>
      <w:hyperlink r:id="rId34" w:tooltip="Психология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психологии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и </w:t>
      </w:r>
      <w:hyperlink r:id="rId35" w:tooltip="Дефектология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дефектологии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. Первый период — описательный, связан с описанием медицинских наук и педагогических вопросов коррекции аномального развития. Э.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Сеген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предложил комплексный подход к воспитанию умственно отсталых детей и описал оригинальные методы коррекции и диагностики </w:t>
      </w:r>
      <w:hyperlink r:id="rId36" w:tooltip="Восприятие" w:history="1"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перцептивного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и умственного развития детей (методика «Доска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Сегена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»). Пётр Трошин предложил оригинальные методы диагностики и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воздействий, направленных на изучение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перцептивных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, </w:t>
      </w:r>
      <w:hyperlink r:id="rId37" w:tooltip="Мнемоника" w:history="1"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мнемических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>, познавательных процессов.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Второй период — этап возникновения теории и практики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на этом этапе тесно 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связана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с внедрением экспериментально-психологических методов в систему психологических исследований; появляются методы коррекционной работы. Этот этап связан с именем М.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Монтессори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. Она разработала коррекционные материалы, направленные на развитие познавательных (</w:t>
      </w:r>
      <w:proofErr w:type="spellStart"/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сенсо-моторных</w:t>
      </w:r>
      <w:proofErr w:type="spellEnd"/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) процессов ребёнка. Центральным звеном её теории является «концепция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сензитивных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периодов развития ребёнка».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А. Н.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Граборов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разработал систему коррекционных занятий по развитию памяти, произвольного движения. В. П. </w:t>
      </w:r>
      <w:hyperlink r:id="rId38" w:tooltip="Кащенко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Кащенко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— методы педагогической коррекции, направленные на коррекцию трудного поведения детей.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Третий период связан с именем </w:t>
      </w:r>
      <w:hyperlink r:id="rId39" w:tooltip="Выготский, Лев Семёнович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Л. С.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Выготского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который создал единую концепцию аномального развития, наметил основные направления коррекции и заложил методологические понятия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как самостоятельного направления. Также разрабатывались </w:t>
      </w:r>
      <w:hyperlink r:id="rId40" w:tooltip="Психодиагностика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психодиагностические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и коррекционные процедуры к другим категориям детей (дети с нарушением речи, зрения, слуха).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Четвёртый период связан с интенсивным формированием практической психологии. В это время создаются системы психологической помощи конкретным группам детей с конкретными дефектами; вводится должность </w:t>
      </w:r>
      <w:hyperlink r:id="rId41" w:tooltip="Практический психолог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практического психолога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в специальных и учебных учреждениях.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>Основные виды психологической коррекции</w:t>
      </w:r>
    </w:p>
    <w:p w:rsidR="00D5673A" w:rsidRPr="00D5673A" w:rsidRDefault="00D5673A" w:rsidP="00D567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По коррекционным задачам: </w:t>
      </w:r>
    </w:p>
    <w:p w:rsidR="00D5673A" w:rsidRPr="00D5673A" w:rsidRDefault="00D5673A" w:rsidP="00D567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семейная коррекция;</w:t>
      </w:r>
    </w:p>
    <w:p w:rsidR="00D5673A" w:rsidRPr="00D5673A" w:rsidRDefault="00D5673A" w:rsidP="00D567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игровая коррекция;</w:t>
      </w:r>
    </w:p>
    <w:p w:rsidR="00D5673A" w:rsidRPr="00D5673A" w:rsidRDefault="00D5673A" w:rsidP="00D567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42" w:tooltip="Нейропсихологическая коррекция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нейропсихологическая коррекция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;</w:t>
      </w:r>
    </w:p>
    <w:p w:rsidR="00D5673A" w:rsidRPr="00D5673A" w:rsidRDefault="00D5673A" w:rsidP="00D5673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коррекция личностного роста.</w:t>
      </w:r>
    </w:p>
    <w:p w:rsidR="00D5673A" w:rsidRPr="00D5673A" w:rsidRDefault="00D5673A" w:rsidP="00D567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По характеру направленности: </w:t>
      </w:r>
    </w:p>
    <w:p w:rsidR="00D5673A" w:rsidRPr="00D5673A" w:rsidRDefault="00D5673A" w:rsidP="00D5673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симптоматическая коррекция (коррекция симптомов) — вид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, предполагающий, как правило, кратковременное воздействие с целью снятия острых симптомов отклонений в развитии, которые мешают перейти к коррекции каузального типа;</w:t>
      </w:r>
    </w:p>
    <w:p w:rsidR="00D5673A" w:rsidRPr="00D5673A" w:rsidRDefault="00D5673A" w:rsidP="00D5673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каузальная (причинная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 xml:space="preserve">,) 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коррекция — вид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, направленный на источники и причины психических отклонений.</w:t>
      </w:r>
    </w:p>
    <w:p w:rsidR="00D5673A" w:rsidRPr="00D5673A" w:rsidRDefault="00D5673A" w:rsidP="00D56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По способу коррекционных воздействий: </w:t>
      </w:r>
    </w:p>
    <w:p w:rsidR="00D5673A" w:rsidRPr="00D5673A" w:rsidRDefault="00D5673A" w:rsidP="00D5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директивные виды;</w:t>
      </w:r>
    </w:p>
    <w:p w:rsidR="00D5673A" w:rsidRPr="00D5673A" w:rsidRDefault="00D5673A" w:rsidP="00D5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недирективные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виды.</w:t>
      </w:r>
    </w:p>
    <w:p w:rsidR="00D5673A" w:rsidRPr="00D5673A" w:rsidRDefault="00D5673A" w:rsidP="00D567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По форме организации: </w:t>
      </w:r>
    </w:p>
    <w:p w:rsidR="00D5673A" w:rsidRPr="00D5673A" w:rsidRDefault="00D5673A" w:rsidP="00D5673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lastRenderedPageBreak/>
        <w:t xml:space="preserve">общая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(мероприятия общепедагогического порядка, нормализующие социальную среду ребёнка; нормализация и регуляция психофизических и эмоциональных нагрузок ребёнка, работа по психогигиене и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психопрофилактике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, педагогической этике, лечебно-оздоровительные мероприятия, организация специальных занятий по плаванию, усиленному питанию детей);</w:t>
      </w:r>
    </w:p>
    <w:p w:rsidR="00D5673A" w:rsidRPr="00D5673A" w:rsidRDefault="00D5673A" w:rsidP="00D5673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 xml:space="preserve">частная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(набор психолого-педагогических воздействий, то есть системы специально разработанных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мероприятий, применяемых в общей системе образовательных процессов.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 xml:space="preserve">Игровая, музыкальная,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драмотерапия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);</w:t>
      </w:r>
      <w:proofErr w:type="gramEnd"/>
    </w:p>
    <w:p w:rsidR="00D5673A" w:rsidRPr="00D5673A" w:rsidRDefault="00D5673A" w:rsidP="00D5673A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специальная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(комплекс приёмов, мер, методов, методик, работы с конкретным ребёнком или группой детей по решению психологических проблем).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 xml:space="preserve">Сфера применения </w:t>
      </w:r>
      <w:proofErr w:type="spellStart"/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>психокоррекции</w:t>
      </w:r>
      <w:proofErr w:type="spellEnd"/>
    </w:p>
    <w:p w:rsidR="00D5673A" w:rsidRPr="00D5673A" w:rsidRDefault="00D5673A" w:rsidP="00D56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коррекция эмоционального развития ребёнка;</w:t>
      </w:r>
    </w:p>
    <w:p w:rsidR="00D5673A" w:rsidRPr="00D5673A" w:rsidRDefault="00D5673A" w:rsidP="00D56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коррекция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сенсо-перцептивной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и интеллектуальной деятельности;</w:t>
      </w:r>
    </w:p>
    <w:p w:rsidR="00D5673A" w:rsidRPr="00D5673A" w:rsidRDefault="00D5673A" w:rsidP="00D56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поведения детей и подростков;</w:t>
      </w:r>
    </w:p>
    <w:p w:rsidR="00D5673A" w:rsidRPr="00D5673A" w:rsidRDefault="00D5673A" w:rsidP="00D56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коррекция развития личности.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Применительно к проблемам детей в школе:</w:t>
      </w:r>
    </w:p>
    <w:p w:rsidR="00D5673A" w:rsidRPr="00D5673A" w:rsidRDefault="00D5673A" w:rsidP="00D567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коррекция недостатков когнитивной деятельности;</w:t>
      </w:r>
    </w:p>
    <w:p w:rsidR="00D5673A" w:rsidRPr="00D5673A" w:rsidRDefault="00D5673A" w:rsidP="00D567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коррекция недостатков эмоционально-волевой сферы;</w:t>
      </w:r>
    </w:p>
    <w:p w:rsidR="00D5673A" w:rsidRPr="00D5673A" w:rsidRDefault="00D5673A" w:rsidP="00D567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коррекция поведения.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Все выделенные виды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психокоррекции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в целом дают системное представление об организационно-содержательных началах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психокоррекционного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процесса.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>Психокоррекционные</w:t>
      </w:r>
      <w:proofErr w:type="spellEnd"/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технологии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«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Психокоррекционная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технология — это совокупность знаний о способах, средствах проведения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психокоррекционного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процесса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.» (</w:t>
      </w:r>
      <w:proofErr w:type="spellStart"/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>Мамайчук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).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Психокоррекционная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технология — это комплексная система коррекционного воздействия, которая содержит в себе три взаимосвязанных и взаимообусловленных компонента:</w:t>
      </w:r>
    </w:p>
    <w:p w:rsidR="00D5673A" w:rsidRPr="00D5673A" w:rsidRDefault="00D5673A" w:rsidP="00D56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методологический компонент (формулируются идеи, целевые характеристики, задачи, исходные теоретические положения — психологические, педагогические, философские, правовые, экономические и так далее).</w:t>
      </w:r>
      <w:proofErr w:type="gramEnd"/>
    </w:p>
    <w:p w:rsidR="00D5673A" w:rsidRPr="00D5673A" w:rsidRDefault="00D5673A" w:rsidP="00D56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содержательный компонент (этапы работы, задачи каждого этапа и содержание этапа).</w:t>
      </w:r>
    </w:p>
    <w:p w:rsidR="00D5673A" w:rsidRPr="00D5673A" w:rsidRDefault="00D5673A" w:rsidP="00D56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технологический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(методы, формы, средства использования).</w:t>
      </w:r>
    </w:p>
    <w:p w:rsidR="00D5673A" w:rsidRPr="00D5673A" w:rsidRDefault="00D5673A" w:rsidP="00D56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Свойства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психокоррекционных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технологий:</w:t>
      </w:r>
    </w:p>
    <w:p w:rsidR="00D5673A" w:rsidRPr="00D5673A" w:rsidRDefault="00D5673A" w:rsidP="00D56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психокорекционные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технологии и сложные системы, решающие стратегические и тактические задачи. Стратегическими задачами являются разработка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психокорекционных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программ и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психокорекционных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комплексов. В тактические задачи входит разработка методов, приёмов,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психокорекционных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техник, форм проведения работы, подбор и комплектование групп, продолжительности занятия и режима.</w:t>
      </w:r>
    </w:p>
    <w:p w:rsidR="00D5673A" w:rsidRPr="00D5673A" w:rsidRDefault="00D5673A" w:rsidP="00D56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н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ельзя создать универсальную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психокорекционную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программу, особенно это касается детей с проблемами развития, это обусловлено тем, что при составлении программы приходится учитывать различные факторы: структуру дефекта и степень его тяжести; психологическую проблему и причины её возникновения; время возникновения дефекта и психологической проблемы; уровень развития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межфункциональных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связей; типологические индивидуально-психологические особенности ребёнка; предшествующую социальную ситуацию развития ребёнка.</w:t>
      </w:r>
    </w:p>
    <w:p w:rsidR="00D5673A" w:rsidRPr="00D5673A" w:rsidRDefault="00D5673A" w:rsidP="00D56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lastRenderedPageBreak/>
        <w:t>психокорекционная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работа с конкретным ребёнком должна строиться как целостная осмысленная деятельность по изменению отдельных психологических образований, по изменению условий жизни по воспитанию ребёнка.</w:t>
      </w:r>
    </w:p>
    <w:p w:rsidR="00D5673A" w:rsidRPr="00D5673A" w:rsidRDefault="00D5673A" w:rsidP="00D56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важно, чтобы психологическая коррекция носила опережающий, предвосхищающий характер. Она должна стремиться к тому, чтобы активно формировать то, что должно быть достигнуто ребёнком в ближайшей перспективе в соответствии с требованиями возраста и формирования личности, то есть с учётом ориентировки на перспективу развития.</w:t>
      </w:r>
    </w:p>
    <w:p w:rsidR="00D5673A" w:rsidRPr="00D5673A" w:rsidRDefault="00D5673A" w:rsidP="00D56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с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пецифика задач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психокорекционной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программы зависит от типа детского учреждения, класса или группы. Важно, чтобы данная программа была согласована с программами других специалистов, работающих с ребёнком (врачами, логопедами, учителями, воспитателями и соцработниками).</w:t>
      </w: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43" w:history="1">
        <w:r w:rsidRPr="00D5673A">
          <w:rPr>
            <w:rFonts w:eastAsia="Times New Roman" w:cs="Times New Roman"/>
            <w:b/>
            <w:bCs/>
            <w:color w:val="0000FF"/>
            <w:sz w:val="16"/>
            <w:szCs w:val="16"/>
            <w:u w:val="single"/>
            <w:lang w:eastAsia="ru-RU"/>
          </w:rPr>
          <w:t>Психогигиена</w:t>
        </w:r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 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— наука о сохранении и достижении </w:t>
      </w:r>
      <w:hyperlink r:id="rId44" w:tooltip="Психическое здоровье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психического здоровья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</w:tblGrid>
      <w:tr w:rsidR="00D5673A" w:rsidRPr="00D5673A" w:rsidTr="00D56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73A" w:rsidRPr="00D5673A" w:rsidRDefault="00D5673A" w:rsidP="00D5673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45" w:anchor=".D0.98.D1.81.D1.82.D0.BE.D1.80.D0.B8.D1.8F" w:history="1">
              <w:r w:rsidRPr="00D5673A">
                <w:rPr>
                  <w:rFonts w:eastAsia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 История</w:t>
              </w:r>
            </w:hyperlink>
          </w:p>
          <w:p w:rsidR="00D5673A" w:rsidRPr="00D5673A" w:rsidRDefault="00D5673A" w:rsidP="00D5673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46" w:anchor=".D0.97.D0.B0.D0.B4.D0.B0.D1.87.D0.B8_.D0.BF.D1.81.D0.B8.D1.85.D0.BE.D0.B3.D0.B8.D0.B3.D0.B8.D0.B5.D0.BD.D1.8B" w:history="1">
              <w:r w:rsidRPr="00D5673A">
                <w:rPr>
                  <w:rFonts w:eastAsia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2 Задачи психогигиены</w:t>
              </w:r>
            </w:hyperlink>
          </w:p>
          <w:p w:rsidR="00D5673A" w:rsidRPr="00D5673A" w:rsidRDefault="00D5673A" w:rsidP="00D5673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47" w:anchor=".D0.9B.D0.B8.D1.82.D0.B5.D1.80.D0.B0.D1.82.D1.83.D1.80.D0.B0" w:history="1">
              <w:r w:rsidRPr="00D5673A">
                <w:rPr>
                  <w:rFonts w:eastAsia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3 Литература</w:t>
              </w:r>
            </w:hyperlink>
          </w:p>
          <w:p w:rsidR="00D5673A" w:rsidRPr="00D5673A" w:rsidRDefault="00D5673A" w:rsidP="00D5673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hyperlink r:id="rId48" w:anchor=".D0.9F.D1.80.D0.B8.D0.BC.D0.B5.D1.87.D0.B0.D0.BD.D0.B8.D1.8F" w:history="1">
              <w:r w:rsidRPr="00D5673A">
                <w:rPr>
                  <w:rFonts w:eastAsia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4 Примечания</w:t>
              </w:r>
            </w:hyperlink>
          </w:p>
        </w:tc>
      </w:tr>
    </w:tbl>
    <w:p w:rsidR="00D5673A" w:rsidRPr="00D5673A" w:rsidRDefault="00D5673A" w:rsidP="00D5673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>История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 xml:space="preserve">Этот термин был введён в </w:t>
      </w:r>
      <w:hyperlink r:id="rId49" w:tooltip="1900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1900 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немецким психиатром </w:t>
      </w:r>
      <w:hyperlink r:id="rId50" w:tooltip="en:Robert Sommer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Робертом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Зоммером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> </w:t>
      </w:r>
      <w:r w:rsidRPr="00D5673A">
        <w:rPr>
          <w:rFonts w:eastAsia="Times New Roman" w:cs="Times New Roman"/>
          <w:color w:val="888888"/>
          <w:sz w:val="16"/>
          <w:szCs w:val="16"/>
          <w:lang w:eastAsia="ru-RU"/>
        </w:rPr>
        <w:t>(англ.)</w:t>
      </w:r>
      <w:hyperlink r:id="rId51" w:tooltip="Зоммер, Роберт (страница отсутствует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русск.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(1864—1937), который основал в </w:t>
      </w:r>
      <w:hyperlink r:id="rId52" w:tooltip="1896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1896 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психиатрическую клинику в городе </w:t>
      </w:r>
      <w:hyperlink r:id="rId53" w:tooltip="Гиссен" w:history="1"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Гиссене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. Однако термин получил большее признание только благодаря усилиям </w:t>
      </w:r>
      <w:hyperlink r:id="rId54" w:tooltip="en:Clifford Whittingham Beers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Клиффорда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Уиттингема</w:t>
        </w:r>
        <w:proofErr w:type="spellEnd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Бирса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> </w:t>
      </w:r>
      <w:r w:rsidRPr="00D5673A">
        <w:rPr>
          <w:rFonts w:eastAsia="Times New Roman" w:cs="Times New Roman"/>
          <w:color w:val="888888"/>
          <w:sz w:val="16"/>
          <w:szCs w:val="16"/>
          <w:lang w:eastAsia="ru-RU"/>
        </w:rPr>
        <w:t>(англ.)</w:t>
      </w:r>
      <w:hyperlink r:id="rId55" w:tooltip="Бирс, Клиффорд Уиттингем (страница отсутствует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русск.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, направленным на улучшение ситуации с психически больными: «</w:t>
      </w:r>
      <w:r w:rsidRPr="00D5673A">
        <w:rPr>
          <w:rFonts w:eastAsia="Times New Roman" w:cs="Times New Roman"/>
          <w:i/>
          <w:iCs/>
          <w:sz w:val="16"/>
          <w:szCs w:val="16"/>
          <w:lang w:eastAsia="ru-RU"/>
        </w:rPr>
        <w:t xml:space="preserve">начало современной психогигиены было закреплено в литературе с появлением книги Клиффорда У. </w:t>
      </w:r>
      <w:proofErr w:type="spellStart"/>
      <w:r w:rsidRPr="00D5673A">
        <w:rPr>
          <w:rFonts w:eastAsia="Times New Roman" w:cs="Times New Roman"/>
          <w:i/>
          <w:iCs/>
          <w:sz w:val="16"/>
          <w:szCs w:val="16"/>
          <w:lang w:eastAsia="ru-RU"/>
        </w:rPr>
        <w:t>Бирса</w:t>
      </w:r>
      <w:proofErr w:type="spellEnd"/>
      <w:r w:rsidRPr="00D5673A">
        <w:rPr>
          <w:rFonts w:eastAsia="Times New Roman" w:cs="Times New Roman"/>
          <w:i/>
          <w:iCs/>
          <w:sz w:val="16"/>
          <w:szCs w:val="16"/>
          <w:lang w:eastAsia="ru-RU"/>
        </w:rPr>
        <w:t xml:space="preserve"> (США) „Разум, который</w:t>
      </w:r>
      <w:proofErr w:type="gramEnd"/>
      <w:r w:rsidRPr="00D5673A">
        <w:rPr>
          <w:rFonts w:eastAsia="Times New Roman" w:cs="Times New Roman"/>
          <w:i/>
          <w:iCs/>
          <w:sz w:val="16"/>
          <w:szCs w:val="16"/>
          <w:lang w:eastAsia="ru-RU"/>
        </w:rPr>
        <w:t xml:space="preserve"> нашёл себя“</w:t>
      </w:r>
      <w:hyperlink r:id="rId56" w:anchor="cite_note-1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vertAlign w:val="superscript"/>
            <w:lang w:eastAsia="ru-RU"/>
          </w:rPr>
          <w:t>[1]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»</w:t>
      </w:r>
      <w:hyperlink r:id="rId57" w:anchor="cite_note-2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vertAlign w:val="superscript"/>
            <w:lang w:eastAsia="ru-RU"/>
          </w:rPr>
          <w:t>[2]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. Книга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Бирса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основывалась на его собственном опыте в качестве пациента.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Основные задачи психогигиены, постулированные К. У. 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Бирсом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и </w:t>
      </w:r>
      <w:hyperlink r:id="rId58" w:tooltip="en:Adolf Meyer (psychiatrist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Адольфом Мейером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 </w:t>
      </w:r>
      <w:r w:rsidRPr="00D5673A">
        <w:rPr>
          <w:rFonts w:eastAsia="Times New Roman" w:cs="Times New Roman"/>
          <w:color w:val="888888"/>
          <w:sz w:val="16"/>
          <w:szCs w:val="16"/>
          <w:lang w:eastAsia="ru-RU"/>
        </w:rPr>
        <w:t>(англ.)</w:t>
      </w:r>
      <w:hyperlink r:id="rId59" w:tooltip="Мейер, Адольф (психиатр) (страница отсутствует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русск.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в </w:t>
      </w:r>
      <w:hyperlink r:id="rId60" w:tooltip="1908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1908 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, таковы:</w:t>
      </w:r>
    </w:p>
    <w:p w:rsidR="00D5673A" w:rsidRPr="00D5673A" w:rsidRDefault="00D5673A" w:rsidP="00D567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забота о сохранении психического здоровья, профилактика психических и нервных заболеваний и дефектных состояний;</w:t>
      </w:r>
    </w:p>
    <w:p w:rsidR="00D5673A" w:rsidRPr="00D5673A" w:rsidRDefault="00D5673A" w:rsidP="00D567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улучшение лечения психически больных и ухода за ними;</w:t>
      </w:r>
    </w:p>
    <w:p w:rsidR="00D5673A" w:rsidRPr="00D5673A" w:rsidRDefault="00D5673A" w:rsidP="00D5673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разъяснение значения психических аномалий для проблем воспитания, экономической жизни, </w:t>
      </w:r>
      <w:hyperlink r:id="rId61" w:tooltip="Преступление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преступности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и вообще человеческого поведения.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Эти задачи должны выполняться посредством социального обеспечения и взаимодействия с общественными и частными благотворительными организациями.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В </w:t>
      </w:r>
      <w:hyperlink r:id="rId62" w:tooltip="1909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1909 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Бирс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основал Национальный комитет психической гигиены, чтобы продолжать свою реформу лечения психически больных людей. В </w:t>
      </w:r>
      <w:hyperlink r:id="rId63" w:tooltip="1913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1913 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он основал Клинику Клиффорда У.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Бирса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в </w:t>
      </w:r>
      <w:hyperlink r:id="rId64" w:tooltip="Нью-Хейвен (Коннектикут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Нью-Хейвене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В </w:t>
      </w:r>
      <w:hyperlink r:id="rId65" w:tooltip="1924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1924 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немецким психиатром Р.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Зоммером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была основана Немецкая ассоциация психогигиены. 20 сентября </w:t>
      </w:r>
      <w:hyperlink r:id="rId66" w:tooltip="1928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1928 года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в </w:t>
      </w:r>
      <w:hyperlink r:id="rId67" w:tooltip="Гамбург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Гамбурге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прошёл первый съезд Немецкой ассоциации психической гигиены.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Первый Международный конгресс по психической гигиене состоялся в мае </w:t>
      </w:r>
      <w:hyperlink r:id="rId68" w:tooltip="1930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1930 года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в </w:t>
      </w:r>
      <w:hyperlink r:id="rId69" w:tooltip="Вашингтон (округ Колумбия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Вашингтоне, округ Колумбия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Идея психогигиены, именуемой также психической гигиеной, сыграла свою роль в гетто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Терезин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Ghetto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Theresienstadt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) / </w:t>
      </w:r>
      <w:hyperlink r:id="rId70" w:tooltip="Терезиенштадт (концентрационный лагерь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концлагере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Терезиенштадт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где венский врач и основатель экзистенциального анализа </w:t>
      </w:r>
      <w:hyperlink r:id="rId71" w:tooltip="Франкл, Виктор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Виктор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Франкл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создал «Отдел психогигиены» — своего рода вмешательство в кризисных ситуациях. Большинство прибывших были 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неподготовлены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и, следовательно, шокированы тем, с чем они столкнулись в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Терезиенштадте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Франкл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исходил из того, что при соответствующей помощи шансы на выживание будут выше, и попросил о сотрудничестве </w:t>
      </w:r>
      <w:hyperlink r:id="rId72" w:tooltip="Йонас, Регина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Регину Йонас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. Её задача состояла в приёме вновь 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прибывших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>. Кроме того, в этих условиях она продолжала также свою преподавательскую и проповедническую деятельность.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Заключенный в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Терезиенштадт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философ </w:t>
      </w:r>
      <w:hyperlink r:id="rId73" w:tooltip="de:Emil Utitz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Эмиль Утиц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 </w:t>
      </w:r>
      <w:r w:rsidRPr="00D5673A">
        <w:rPr>
          <w:rFonts w:eastAsia="Times New Roman" w:cs="Times New Roman"/>
          <w:color w:val="888888"/>
          <w:sz w:val="16"/>
          <w:szCs w:val="16"/>
          <w:lang w:eastAsia="ru-RU"/>
        </w:rPr>
        <w:t>(нем.)</w:t>
      </w:r>
      <w:hyperlink r:id="rId74" w:tooltip="Утиц, Эмиль (страница отсутствует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русск.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также использовал это понятие; уже 24 ноября </w:t>
      </w:r>
      <w:hyperlink r:id="rId75" w:tooltip="1942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1942 года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он сделал там доклад под названием «Гигиена души в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Терезиенштадте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>».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hyperlink r:id="rId76" w:tooltip="de:Heinrich Meng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Генрих </w:t>
        </w:r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Менг</w:t>
        </w:r>
        <w:proofErr w:type="spellEnd"/>
      </w:hyperlink>
      <w:r w:rsidRPr="00D5673A">
        <w:rPr>
          <w:rFonts w:eastAsia="Times New Roman" w:cs="Times New Roman"/>
          <w:sz w:val="16"/>
          <w:szCs w:val="16"/>
          <w:lang w:eastAsia="ru-RU"/>
        </w:rPr>
        <w:t> </w:t>
      </w:r>
      <w:r w:rsidRPr="00D5673A">
        <w:rPr>
          <w:rFonts w:eastAsia="Times New Roman" w:cs="Times New Roman"/>
          <w:color w:val="888888"/>
          <w:sz w:val="16"/>
          <w:szCs w:val="16"/>
          <w:lang w:eastAsia="ru-RU"/>
        </w:rPr>
        <w:t>(</w:t>
      </w:r>
      <w:proofErr w:type="gramStart"/>
      <w:r w:rsidRPr="00D5673A">
        <w:rPr>
          <w:rFonts w:eastAsia="Times New Roman" w:cs="Times New Roman"/>
          <w:color w:val="888888"/>
          <w:sz w:val="16"/>
          <w:szCs w:val="16"/>
          <w:lang w:eastAsia="ru-RU"/>
        </w:rPr>
        <w:t>нем</w:t>
      </w:r>
      <w:proofErr w:type="gramEnd"/>
      <w:r w:rsidRPr="00D5673A">
        <w:rPr>
          <w:rFonts w:eastAsia="Times New Roman" w:cs="Times New Roman"/>
          <w:color w:val="888888"/>
          <w:sz w:val="16"/>
          <w:szCs w:val="16"/>
          <w:lang w:eastAsia="ru-RU"/>
        </w:rPr>
        <w:t>.)</w:t>
      </w:r>
      <w:hyperlink r:id="rId77" w:tooltip="Менг, Генрих (страница отсутствует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русск.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который в </w:t>
      </w:r>
      <w:hyperlink r:id="rId78" w:tooltip="1929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1929 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стал одним из основателей </w:t>
      </w:r>
      <w:hyperlink r:id="rId79" w:tooltip="de:Frankfurter Psychoanalytisches Institut" w:history="1"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Франкфуртского</w:t>
        </w:r>
        <w:proofErr w:type="spellEnd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психоаналитического института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> </w:t>
      </w:r>
      <w:r w:rsidRPr="00D5673A">
        <w:rPr>
          <w:rFonts w:eastAsia="Times New Roman" w:cs="Times New Roman"/>
          <w:color w:val="888888"/>
          <w:sz w:val="16"/>
          <w:szCs w:val="16"/>
          <w:lang w:eastAsia="ru-RU"/>
        </w:rPr>
        <w:t>(нем.)</w:t>
      </w:r>
      <w:hyperlink r:id="rId80" w:tooltip="Франкфуртский психоаналитический институт (страница отсутствует)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русск.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после роспуска института в </w:t>
      </w:r>
      <w:hyperlink r:id="rId81" w:tooltip="1933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1933 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по предложению швейцарского воспитательного учреждения отправился в </w:t>
      </w:r>
      <w:hyperlink r:id="rId82" w:tooltip="Базель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Базель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чтобы там совершенствоваться в области педагогики и психогигиены. Уже через 4 года он стал преподавателем </w:t>
      </w:r>
      <w:hyperlink r:id="rId83" w:tooltip="Базельский университет" w:history="1">
        <w:proofErr w:type="spellStart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Базельского</w:t>
        </w:r>
        <w:proofErr w:type="spellEnd"/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 xml:space="preserve"> университета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, а в </w:t>
      </w:r>
      <w:hyperlink r:id="rId84" w:tooltip="1945 год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1945 году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был приглашён на специально созданную для него первую в Европе кафедру психогигиены.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lastRenderedPageBreak/>
        <w:t xml:space="preserve">Здесь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Менг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создал в послевоенные годы научно-исследовательский центр, который посещали учёные со всего мира. При щедрой поддержке швейцарских издательств он создал научную библиотеку психогигиены. Одновременно были основаны в </w:t>
      </w:r>
      <w:hyperlink r:id="rId85" w:tooltip="Швейцария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Швейцарии</w:t>
        </w:r>
      </w:hyperlink>
      <w:r w:rsidRPr="00D5673A">
        <w:rPr>
          <w:rFonts w:eastAsia="Times New Roman" w:cs="Times New Roman"/>
          <w:sz w:val="16"/>
          <w:szCs w:val="16"/>
          <w:lang w:eastAsia="ru-RU"/>
        </w:rPr>
        <w:t xml:space="preserve"> и в других странах общества психогигиены, которые посвящали себя разнообразным, преимущественно практическим задачам охраны психического здоровья.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D5673A">
        <w:rPr>
          <w:rFonts w:eastAsia="Times New Roman" w:cs="Times New Roman"/>
          <w:b/>
          <w:bCs/>
          <w:sz w:val="16"/>
          <w:szCs w:val="16"/>
          <w:lang w:eastAsia="ru-RU"/>
        </w:rPr>
        <w:t>Задачи психогигиены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 xml:space="preserve">К. </w:t>
      </w:r>
      <w:proofErr w:type="gramStart"/>
      <w:r w:rsidRPr="00D5673A">
        <w:rPr>
          <w:rFonts w:eastAsia="Times New Roman" w:cs="Times New Roman"/>
          <w:sz w:val="16"/>
          <w:szCs w:val="16"/>
          <w:lang w:eastAsia="ru-RU"/>
        </w:rPr>
        <w:t>Мирке</w:t>
      </w:r>
      <w:proofErr w:type="gram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видит три уровня психогигиены:</w:t>
      </w:r>
      <w:hyperlink r:id="rId86" w:anchor="cite_note-3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vertAlign w:val="superscript"/>
            <w:lang w:eastAsia="ru-RU"/>
          </w:rPr>
          <w:t>[3]</w:t>
        </w:r>
      </w:hyperlink>
    </w:p>
    <w:p w:rsidR="00D5673A" w:rsidRPr="00D5673A" w:rsidRDefault="00D5673A" w:rsidP="00D567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превентивная психогигиена имеет своей целью сохранение здоровья человека и общества;</w:t>
      </w:r>
    </w:p>
    <w:p w:rsidR="00D5673A" w:rsidRPr="00D5673A" w:rsidRDefault="00D5673A" w:rsidP="00D567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реститутивная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психогигиена пытается заблаговременно принять восстановительные и корректирующие меры в жизненных кризисах или конфликтных ситуациях;</w:t>
      </w:r>
    </w:p>
    <w:p w:rsidR="00D5673A" w:rsidRPr="00D5673A" w:rsidRDefault="00D5673A" w:rsidP="00D567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лечебная психогигиена берёт на себя уже существующие ограничения, чтобы исцелять их клиническими или психотерапевтическими методами.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br/>
        <w:t xml:space="preserve">Э. </w:t>
      </w:r>
      <w:proofErr w:type="spellStart"/>
      <w:r w:rsidRPr="00D5673A">
        <w:rPr>
          <w:rFonts w:eastAsia="Times New Roman" w:cs="Times New Roman"/>
          <w:sz w:val="16"/>
          <w:szCs w:val="16"/>
          <w:lang w:eastAsia="ru-RU"/>
        </w:rPr>
        <w:t>Шомбург</w:t>
      </w:r>
      <w:proofErr w:type="spellEnd"/>
      <w:r w:rsidRPr="00D5673A">
        <w:rPr>
          <w:rFonts w:eastAsia="Times New Roman" w:cs="Times New Roman"/>
          <w:sz w:val="16"/>
          <w:szCs w:val="16"/>
          <w:lang w:eastAsia="ru-RU"/>
        </w:rPr>
        <w:t xml:space="preserve"> формулирует следующие основные потребности жизни:</w:t>
      </w:r>
      <w:hyperlink r:id="rId87" w:anchor="cite_note-4" w:history="1">
        <w:r w:rsidRPr="00D5673A">
          <w:rPr>
            <w:rFonts w:eastAsia="Times New Roman" w:cs="Times New Roman"/>
            <w:color w:val="0000FF"/>
            <w:sz w:val="16"/>
            <w:szCs w:val="16"/>
            <w:u w:val="single"/>
            <w:vertAlign w:val="superscript"/>
            <w:lang w:eastAsia="ru-RU"/>
          </w:rPr>
          <w:t>[4]</w:t>
        </w:r>
      </w:hyperlink>
    </w:p>
    <w:p w:rsidR="00D5673A" w:rsidRPr="00D5673A" w:rsidRDefault="00D5673A" w:rsidP="00D567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любовь,</w:t>
      </w:r>
    </w:p>
    <w:p w:rsidR="00D5673A" w:rsidRPr="00D5673A" w:rsidRDefault="00D5673A" w:rsidP="00D567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безопасность,</w:t>
      </w:r>
    </w:p>
    <w:p w:rsidR="00D5673A" w:rsidRPr="00D5673A" w:rsidRDefault="00D5673A" w:rsidP="00D567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признание, утверждение, чувство успеха,</w:t>
      </w:r>
    </w:p>
    <w:p w:rsidR="00D5673A" w:rsidRPr="00D5673A" w:rsidRDefault="00D5673A" w:rsidP="00D567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пространство для свободной, творческой деятельности,</w:t>
      </w:r>
    </w:p>
    <w:p w:rsidR="00D5673A" w:rsidRPr="00D5673A" w:rsidRDefault="00D5673A" w:rsidP="00D567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опыт позитивных воспоминаний,</w:t>
      </w:r>
    </w:p>
    <w:p w:rsidR="00D5673A" w:rsidRPr="00D5673A" w:rsidRDefault="00D5673A" w:rsidP="00D567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самоуважение.</w:t>
      </w:r>
    </w:p>
    <w:p w:rsidR="00D5673A" w:rsidRPr="00D5673A" w:rsidRDefault="00D5673A" w:rsidP="00D5673A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D5673A">
        <w:rPr>
          <w:rFonts w:eastAsia="Times New Roman" w:cs="Times New Roman"/>
          <w:sz w:val="16"/>
          <w:szCs w:val="16"/>
          <w:lang w:eastAsia="ru-RU"/>
        </w:rPr>
        <w:t>Психогигиена нацелена на удовлетворение этих основных потребностей.</w:t>
      </w:r>
    </w:p>
    <w:p w:rsidR="00F432B2" w:rsidRPr="00D5673A" w:rsidRDefault="00F432B2">
      <w:pPr>
        <w:rPr>
          <w:sz w:val="16"/>
          <w:szCs w:val="16"/>
        </w:rPr>
      </w:pPr>
    </w:p>
    <w:sectPr w:rsidR="00F432B2" w:rsidRPr="00D5673A" w:rsidSect="00D5673A">
      <w:pgSz w:w="11906" w:h="16838"/>
      <w:pgMar w:top="720" w:right="720" w:bottom="720" w:left="720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C38"/>
    <w:multiLevelType w:val="multilevel"/>
    <w:tmpl w:val="89E2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B5C06"/>
    <w:multiLevelType w:val="multilevel"/>
    <w:tmpl w:val="3142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511AB"/>
    <w:multiLevelType w:val="multilevel"/>
    <w:tmpl w:val="0CA0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272C5"/>
    <w:multiLevelType w:val="multilevel"/>
    <w:tmpl w:val="63A4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039B7"/>
    <w:multiLevelType w:val="multilevel"/>
    <w:tmpl w:val="E85A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F380E"/>
    <w:multiLevelType w:val="multilevel"/>
    <w:tmpl w:val="837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E6D9D"/>
    <w:multiLevelType w:val="multilevel"/>
    <w:tmpl w:val="CD0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E2984"/>
    <w:multiLevelType w:val="multilevel"/>
    <w:tmpl w:val="E39A4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D4495"/>
    <w:multiLevelType w:val="multilevel"/>
    <w:tmpl w:val="9F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57E4E"/>
    <w:multiLevelType w:val="multilevel"/>
    <w:tmpl w:val="75E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052A3"/>
    <w:multiLevelType w:val="multilevel"/>
    <w:tmpl w:val="095C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403421"/>
    <w:multiLevelType w:val="multilevel"/>
    <w:tmpl w:val="4BB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358C9"/>
    <w:multiLevelType w:val="multilevel"/>
    <w:tmpl w:val="D72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61D90"/>
    <w:multiLevelType w:val="multilevel"/>
    <w:tmpl w:val="B914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F57E9"/>
    <w:multiLevelType w:val="multilevel"/>
    <w:tmpl w:val="84A8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424AD"/>
    <w:multiLevelType w:val="multilevel"/>
    <w:tmpl w:val="641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B2F2C"/>
    <w:multiLevelType w:val="multilevel"/>
    <w:tmpl w:val="CAC8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11"/>
  </w:num>
  <w:num w:numId="15">
    <w:abstractNumId w:val="16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73A"/>
    <w:rsid w:val="00142EFB"/>
    <w:rsid w:val="004611F2"/>
    <w:rsid w:val="00D5673A"/>
    <w:rsid w:val="00F4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B2"/>
  </w:style>
  <w:style w:type="paragraph" w:styleId="2">
    <w:name w:val="heading 2"/>
    <w:basedOn w:val="a"/>
    <w:link w:val="20"/>
    <w:uiPriority w:val="9"/>
    <w:qFormat/>
    <w:rsid w:val="00D5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673A"/>
    <w:rPr>
      <w:color w:val="0000FF"/>
      <w:u w:val="single"/>
    </w:rPr>
  </w:style>
  <w:style w:type="character" w:customStyle="1" w:styleId="tocnumber">
    <w:name w:val="tocnumber"/>
    <w:basedOn w:val="a0"/>
    <w:rsid w:val="00D5673A"/>
  </w:style>
  <w:style w:type="character" w:customStyle="1" w:styleId="toctext">
    <w:name w:val="toctext"/>
    <w:basedOn w:val="a0"/>
    <w:rsid w:val="00D5673A"/>
  </w:style>
  <w:style w:type="character" w:customStyle="1" w:styleId="mw-headline">
    <w:name w:val="mw-headline"/>
    <w:basedOn w:val="a0"/>
    <w:rsid w:val="00D5673A"/>
  </w:style>
  <w:style w:type="character" w:customStyle="1" w:styleId="ref-info">
    <w:name w:val="ref-info"/>
    <w:basedOn w:val="a0"/>
    <w:rsid w:val="00D5673A"/>
  </w:style>
  <w:style w:type="character" w:customStyle="1" w:styleId="link-ru">
    <w:name w:val="link-ru"/>
    <w:basedOn w:val="a0"/>
    <w:rsid w:val="00D56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9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335587">
                              <w:marLeft w:val="0"/>
                              <w:marRight w:val="0"/>
                              <w:marTop w:val="3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7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39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0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80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1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0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88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4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139180">
                              <w:marLeft w:val="0"/>
                              <w:marRight w:val="0"/>
                              <w:marTop w:val="3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4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320">
                                  <w:marLeft w:val="0"/>
                                  <w:marRight w:val="0"/>
                                  <w:marTop w:val="20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3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8335">
                                          <w:marLeft w:val="0"/>
                                          <w:marRight w:val="0"/>
                                          <w:marTop w:val="4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4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2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4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8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4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0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749176">
                              <w:marLeft w:val="0"/>
                              <w:marRight w:val="0"/>
                              <w:marTop w:val="507"/>
                              <w:marBottom w:val="5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687807">
                              <w:marLeft w:val="0"/>
                              <w:marRight w:val="0"/>
                              <w:marTop w:val="9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8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45482">
                              <w:marLeft w:val="0"/>
                              <w:marRight w:val="0"/>
                              <w:marTop w:val="3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774354">
                              <w:marLeft w:val="0"/>
                              <w:marRight w:val="0"/>
                              <w:marTop w:val="1521"/>
                              <w:marBottom w:val="20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9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399095">
                              <w:marLeft w:val="0"/>
                              <w:marRight w:val="0"/>
                              <w:marTop w:val="15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930191">
                              <w:marLeft w:val="0"/>
                              <w:marRight w:val="0"/>
                              <w:marTop w:val="3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861194">
                              <w:marLeft w:val="0"/>
                              <w:marRight w:val="0"/>
                              <w:marTop w:val="304"/>
                              <w:marBottom w:val="3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512902">
                              <w:marLeft w:val="0"/>
                              <w:marRight w:val="0"/>
                              <w:marTop w:val="304"/>
                              <w:marBottom w:val="3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91738">
                              <w:marLeft w:val="0"/>
                              <w:marRight w:val="0"/>
                              <w:marTop w:val="304"/>
                              <w:marBottom w:val="3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742">
          <w:marLeft w:val="0"/>
          <w:marRight w:val="0"/>
          <w:marTop w:val="304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434">
          <w:marLeft w:val="0"/>
          <w:marRight w:val="0"/>
          <w:marTop w:val="304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18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26" Type="http://schemas.openxmlformats.org/officeDocument/2006/relationships/hyperlink" Target="http://ru.wikipedia.org/wiki/%D0%AF_%28%D0%AD%D0%B3%D0%BE%29" TargetMode="External"/><Relationship Id="rId39" Type="http://schemas.openxmlformats.org/officeDocument/2006/relationships/hyperlink" Target="http://ru.wikipedia.org/wiki/%D0%92%D1%8B%D0%B3%D0%BE%D1%82%D1%81%D0%BA%D0%B8%D0%B9,_%D0%9B%D0%B5%D0%B2_%D0%A1%D0%B5%D0%BC%D1%91%D0%BD%D0%BE%D0%B2%D0%B8%D1%87" TargetMode="External"/><Relationship Id="rId21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34" Type="http://schemas.openxmlformats.org/officeDocument/2006/relationships/hyperlink" Target="http://ru.wikipedia.org/wiki/%D0%9F%D1%81%D0%B8%D1%85%D0%BE%D0%BB%D0%BE%D0%B3%D0%B8%D1%8F" TargetMode="External"/><Relationship Id="rId42" Type="http://schemas.openxmlformats.org/officeDocument/2006/relationships/hyperlink" Target="http://ru.wikipedia.org/wiki/%D0%9D%D0%B5%D0%B9%D1%80%D0%BE%D0%BF%D1%81%D0%B8%D1%85%D0%BE%D0%BB%D0%BE%D0%B3%D0%B8%D1%87%D0%B5%D1%81%D0%BA%D0%B0%D1%8F_%D0%BA%D0%BE%D1%80%D1%80%D0%B5%D0%BA%D1%86%D0%B8%D1%8F" TargetMode="External"/><Relationship Id="rId47" Type="http://schemas.openxmlformats.org/officeDocument/2006/relationships/hyperlink" Target="http://ru.wikipedia.org/wiki/%D0%9F%D1%81%D0%B8%D1%85%D0%BE%D0%B3%D0%B8%D0%B3%D0%B8%D0%B5%D0%BD%D0%B0" TargetMode="External"/><Relationship Id="rId50" Type="http://schemas.openxmlformats.org/officeDocument/2006/relationships/hyperlink" Target="http://en.wikipedia.org/wiki/Robert_Sommer" TargetMode="External"/><Relationship Id="rId55" Type="http://schemas.openxmlformats.org/officeDocument/2006/relationships/hyperlink" Target="http://ru.wikipedia.org/w/index.php?title=%D0%91%D0%B8%D1%80%D1%81,_%D0%9A%D0%BB%D0%B8%D1%84%D1%84%D0%BE%D1%80%D0%B4_%D0%A3%D0%B8%D1%82%D1%82%D0%B8%D0%BD%D0%B3%D0%B5%D0%BC&amp;action=edit&amp;redlink=1" TargetMode="External"/><Relationship Id="rId63" Type="http://schemas.openxmlformats.org/officeDocument/2006/relationships/hyperlink" Target="http://ru.wikipedia.org/wiki/1913_%D0%B3%D0%BE%D0%B4" TargetMode="External"/><Relationship Id="rId68" Type="http://schemas.openxmlformats.org/officeDocument/2006/relationships/hyperlink" Target="http://ru.wikipedia.org/wiki/1930_%D0%B3%D0%BE%D0%B4" TargetMode="External"/><Relationship Id="rId76" Type="http://schemas.openxmlformats.org/officeDocument/2006/relationships/hyperlink" Target="http://de.wikipedia.org/wiki/Heinrich_Meng" TargetMode="External"/><Relationship Id="rId84" Type="http://schemas.openxmlformats.org/officeDocument/2006/relationships/hyperlink" Target="http://ru.wikipedia.org/wiki/1945_%D0%B3%D0%BE%D0%B4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ru.wikipedia.org/wiki/%D0%9F%D1%81%D0%B8%D1%85%D0%BE%D0%BB%D0%BE%D0%B3%D0%B8%D1%87%D0%B5%D1%81%D0%BA%D0%B8%D0%B9_%D1%82%D1%80%D0%B5%D0%BD%D0%B8%D0%BD%D0%B3" TargetMode="External"/><Relationship Id="rId71" Type="http://schemas.openxmlformats.org/officeDocument/2006/relationships/hyperlink" Target="http://ru.wikipedia.org/wiki/%D0%A4%D1%80%D0%B0%D0%BD%D0%BA%D0%BB,_%D0%92%D0%B8%D0%BA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29" Type="http://schemas.openxmlformats.org/officeDocument/2006/relationships/hyperlink" Target="http://ru.wikipedia.org/wiki/%D0%93%D1%83%D0%BC%D0%B0%D0%BD%D0%B8%D1%81%D1%82%D0%B8%D1%87%D0%B5%D1%81%D0%BA%D0%B0%D1%8F_%D0%BF%D1%81%D0%B8%D1%85%D0%BE%D0%BB%D0%BE%D0%B3%D0%B8%D1%8F" TargetMode="External"/><Relationship Id="rId11" Type="http://schemas.openxmlformats.org/officeDocument/2006/relationships/hyperlink" Target="http://ru.wikipedia.org/wiki/%D0%92%D0%BD%D1%83%D1%88%D0%B5%D0%BD%D0%B8%D0%B5" TargetMode="External"/><Relationship Id="rId24" Type="http://schemas.openxmlformats.org/officeDocument/2006/relationships/hyperlink" Target="http://ru.wikipedia.org/wiki/%D0%9B%D0%B8%D1%87%D0%BD%D0%BE%D1%81%D1%82%D1%8C" TargetMode="External"/><Relationship Id="rId32" Type="http://schemas.openxmlformats.org/officeDocument/2006/relationships/hyperlink" Target="http://ru.wikipedia.org/wiki/%D0%9A%D0%BE%D0%BC%D0%BF%D0%BB%D0%B5%D0%BA%D1%81_%28%D0%BF%D1%81%D0%B8%D1%85%D0%BE%D0%B0%D0%BD%D0%B0%D0%BB%D0%B8%D0%B7%29" TargetMode="External"/><Relationship Id="rId37" Type="http://schemas.openxmlformats.org/officeDocument/2006/relationships/hyperlink" Target="http://ru.wikipedia.org/wiki/%D0%9C%D0%BD%D0%B5%D0%BC%D0%BE%D0%BD%D0%B8%D0%BA%D0%B0" TargetMode="External"/><Relationship Id="rId40" Type="http://schemas.openxmlformats.org/officeDocument/2006/relationships/hyperlink" Target="http://ru.wikipedia.org/wiki/%D0%9F%D1%81%D0%B8%D1%85%D0%BE%D0%B4%D0%B8%D0%B0%D0%B3%D0%BD%D0%BE%D1%81%D1%82%D0%B8%D0%BA%D0%B0" TargetMode="External"/><Relationship Id="rId45" Type="http://schemas.openxmlformats.org/officeDocument/2006/relationships/hyperlink" Target="http://ru.wikipedia.org/wiki/%D0%9F%D1%81%D0%B8%D1%85%D0%BE%D0%B3%D0%B8%D0%B3%D0%B8%D0%B5%D0%BD%D0%B0" TargetMode="External"/><Relationship Id="rId53" Type="http://schemas.openxmlformats.org/officeDocument/2006/relationships/hyperlink" Target="http://ru.wikipedia.org/wiki/%D0%93%D0%B8%D1%81%D1%81%D0%B5%D0%BD" TargetMode="External"/><Relationship Id="rId58" Type="http://schemas.openxmlformats.org/officeDocument/2006/relationships/hyperlink" Target="http://en.wikipedia.org/wiki/Adolf_Meyer_%28psychiatrist%29" TargetMode="External"/><Relationship Id="rId66" Type="http://schemas.openxmlformats.org/officeDocument/2006/relationships/hyperlink" Target="http://ru.wikipedia.org/wiki/1928_%D0%B3%D0%BE%D0%B4" TargetMode="External"/><Relationship Id="rId74" Type="http://schemas.openxmlformats.org/officeDocument/2006/relationships/hyperlink" Target="http://ru.wikipedia.org/w/index.php?title=%D0%A3%D1%82%D0%B8%D1%86,_%D0%AD%D0%BC%D0%B8%D0%BB%D1%8C&amp;action=edit&amp;redlink=1" TargetMode="External"/><Relationship Id="rId79" Type="http://schemas.openxmlformats.org/officeDocument/2006/relationships/hyperlink" Target="http://de.wikipedia.org/wiki/Frankfurter_Psychoanalytisches_Institut" TargetMode="External"/><Relationship Id="rId87" Type="http://schemas.openxmlformats.org/officeDocument/2006/relationships/hyperlink" Target="http://ru.wikipedia.org/wiki/%D0%9F%D1%81%D0%B8%D1%85%D0%BE%D0%B3%D0%B8%D0%B3%D0%B8%D0%B5%D0%BD%D0%B0" TargetMode="External"/><Relationship Id="rId5" Type="http://schemas.openxmlformats.org/officeDocument/2006/relationships/hyperlink" Target="http://ru.wikipedia.org/wiki/%D0%9F%D1%81%D0%B8%D1%85%D0%BE%D0%BB%D0%BE%D0%B3%D0%B8%D1%87%D0%B5%D1%81%D0%BA%D0%B0%D1%8F_%D0%BF%D0%BE%D0%BC%D0%BE%D1%89%D1%8C" TargetMode="External"/><Relationship Id="rId61" Type="http://schemas.openxmlformats.org/officeDocument/2006/relationships/hyperlink" Target="http://ru.wikipedia.org/wiki/%D0%9F%D1%80%D0%B5%D1%81%D1%82%D1%83%D0%BF%D0%BB%D0%B5%D0%BD%D0%B8%D0%B5" TargetMode="External"/><Relationship Id="rId82" Type="http://schemas.openxmlformats.org/officeDocument/2006/relationships/hyperlink" Target="http://ru.wikipedia.org/wiki/%D0%91%D0%B0%D0%B7%D0%B5%D0%BB%D1%8C" TargetMode="External"/><Relationship Id="rId19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E%D1%86%D0%B8%D0%B0%D0%BB%D0%B8%D0%B7%D0%B0%D1%86%D0%B8%D1%8F" TargetMode="External"/><Relationship Id="rId14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22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27" Type="http://schemas.openxmlformats.org/officeDocument/2006/relationships/hyperlink" Target="http://ru.wikipedia.org/wiki/%D0%98%D0%B4" TargetMode="External"/><Relationship Id="rId30" Type="http://schemas.openxmlformats.org/officeDocument/2006/relationships/hyperlink" Target="http://ru.wikipedia.org/wiki/%D0%9B%D0%B8%D1%87%D0%BD%D0%BE%D1%81%D1%82%D0%BD%D1%8B%D0%B9_%D1%80%D0%BE%D1%81%D1%82" TargetMode="External"/><Relationship Id="rId35" Type="http://schemas.openxmlformats.org/officeDocument/2006/relationships/hyperlink" Target="http://ru.wikipedia.org/wiki/%D0%94%D0%B5%D1%84%D0%B5%D0%BA%D1%82%D0%BE%D0%BB%D0%BE%D0%B3%D0%B8%D1%8F" TargetMode="External"/><Relationship Id="rId43" Type="http://schemas.openxmlformats.org/officeDocument/2006/relationships/hyperlink" Target="http://ru.wikipedia.org/wiki/%D0%9F%D1%81%D0%B8%D1%85%D0%BE%D0%B3%D0%B8%D0%B3%D0%B8%D0%B5%D0%BD%D0%B0" TargetMode="External"/><Relationship Id="rId48" Type="http://schemas.openxmlformats.org/officeDocument/2006/relationships/hyperlink" Target="http://ru.wikipedia.org/wiki/%D0%9F%D1%81%D0%B8%D1%85%D0%BE%D0%B3%D0%B8%D0%B3%D0%B8%D0%B5%D0%BD%D0%B0" TargetMode="External"/><Relationship Id="rId56" Type="http://schemas.openxmlformats.org/officeDocument/2006/relationships/hyperlink" Target="http://ru.wikipedia.org/wiki/%D0%9F%D1%81%D0%B8%D1%85%D0%BE%D0%B3%D0%B8%D0%B3%D0%B8%D0%B5%D0%BD%D0%B0" TargetMode="External"/><Relationship Id="rId64" Type="http://schemas.openxmlformats.org/officeDocument/2006/relationships/hyperlink" Target="http://ru.wikipedia.org/wiki/%D0%9D%D1%8C%D1%8E-%D0%A5%D0%B5%D0%B9%D0%B2%D0%B5%D0%BD_%28%D0%9A%D0%BE%D0%BD%D0%BD%D0%B5%D0%BA%D1%82%D0%B8%D0%BA%D1%83%D1%82%29" TargetMode="External"/><Relationship Id="rId69" Type="http://schemas.openxmlformats.org/officeDocument/2006/relationships/hyperlink" Target="http://ru.wikipedia.org/wiki/%D0%92%D0%B0%D1%88%D0%B8%D0%BD%D0%B3%D1%82%D0%BE%D0%BD_%28%D0%BE%D0%BA%D1%80%D1%83%D0%B3_%D0%9A%D0%BE%D0%BB%D1%83%D0%BC%D0%B1%D0%B8%D1%8F%29" TargetMode="External"/><Relationship Id="rId77" Type="http://schemas.openxmlformats.org/officeDocument/2006/relationships/hyperlink" Target="http://ru.wikipedia.org/w/index.php?title=%D0%9C%D0%B5%D0%BD%D0%B3,_%D0%93%D0%B5%D0%BD%D1%80%D0%B8%D1%85&amp;action=edit&amp;redlink=1" TargetMode="External"/><Relationship Id="rId8" Type="http://schemas.openxmlformats.org/officeDocument/2006/relationships/hyperlink" Target="http://ru.wikipedia.org/wiki/%D0%9F%D1%81%D0%B8%D1%85%D0%BE%D1%82%D0%B5%D1%80%D0%B0%D0%BF%D0%B8%D1%8F" TargetMode="External"/><Relationship Id="rId51" Type="http://schemas.openxmlformats.org/officeDocument/2006/relationships/hyperlink" Target="http://ru.wikipedia.org/w/index.php?title=%D0%97%D0%BE%D0%BC%D0%BC%D0%B5%D1%80,_%D0%A0%D0%BE%D0%B1%D0%B5%D1%80%D1%82&amp;action=edit&amp;redlink=1" TargetMode="External"/><Relationship Id="rId72" Type="http://schemas.openxmlformats.org/officeDocument/2006/relationships/hyperlink" Target="http://ru.wikipedia.org/wiki/%D0%99%D0%BE%D0%BD%D0%B0%D1%81,_%D0%A0%D0%B5%D0%B3%D0%B8%D0%BD%D0%B0" TargetMode="External"/><Relationship Id="rId80" Type="http://schemas.openxmlformats.org/officeDocument/2006/relationships/hyperlink" Target="http://ru.wikipedia.org/w/index.php?title=%D0%A4%D1%80%D0%B0%D0%BD%D0%BA%D1%84%D1%83%D1%80%D1%82%D1%81%D0%BA%D0%B8%D0%B9_%D0%BF%D1%81%D0%B8%D1%85%D0%BE%D0%B0%D0%BD%D0%B0%D0%BB%D0%B8%D1%82%D0%B8%D1%87%D0%B5%D1%81%D0%BA%D0%B8%D0%B9_%D0%B8%D0%BD%D1%81%D1%82%D0%B8%D1%82%D1%83%D1%82&amp;action=edit&amp;redlink=1" TargetMode="External"/><Relationship Id="rId85" Type="http://schemas.openxmlformats.org/officeDocument/2006/relationships/hyperlink" Target="http://ru.wikipedia.org/wiki/%D0%A8%D0%B2%D0%B5%D0%B9%D1%86%D0%B0%D1%80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F%D1%81%D0%B8%D1%85%D0%BE%D0%BB%D0%BE%D0%B3" TargetMode="External"/><Relationship Id="rId17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25" Type="http://schemas.openxmlformats.org/officeDocument/2006/relationships/hyperlink" Target="http://ru.wikipedia.org/wiki/%D0%9F%D1%81%D0%B8%D1%85%D0%BE%D0%B0%D0%BD%D0%B0%D0%BB%D0%B8%D0%B7" TargetMode="External"/><Relationship Id="rId33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38" Type="http://schemas.openxmlformats.org/officeDocument/2006/relationships/hyperlink" Target="http://ru.wikipedia.org/wiki/%D0%9A%D0%B0%D1%89%D0%B5%D0%BD%D0%BA%D0%BE" TargetMode="External"/><Relationship Id="rId46" Type="http://schemas.openxmlformats.org/officeDocument/2006/relationships/hyperlink" Target="http://ru.wikipedia.org/wiki/%D0%9F%D1%81%D0%B8%D1%85%D0%BE%D0%B3%D0%B8%D0%B3%D0%B8%D0%B5%D0%BD%D0%B0" TargetMode="External"/><Relationship Id="rId59" Type="http://schemas.openxmlformats.org/officeDocument/2006/relationships/hyperlink" Target="http://ru.wikipedia.org/w/index.php?title=%D0%9C%D0%B5%D0%B9%D0%B5%D1%80,_%D0%90%D0%B4%D0%BE%D0%BB%D1%8C%D1%84_%28%D0%BF%D1%81%D0%B8%D1%85%D0%B8%D0%B0%D1%82%D1%80%29&amp;action=edit&amp;redlink=1" TargetMode="External"/><Relationship Id="rId67" Type="http://schemas.openxmlformats.org/officeDocument/2006/relationships/hyperlink" Target="http://ru.wikipedia.org/wiki/%D0%93%D0%B0%D0%BC%D0%B1%D1%83%D1%80%D0%B3" TargetMode="External"/><Relationship Id="rId20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41" Type="http://schemas.openxmlformats.org/officeDocument/2006/relationships/hyperlink" Target="http://ru.wikipedia.org/wiki/%D0%9F%D1%80%D0%B0%D0%BA%D1%82%D0%B8%D1%87%D0%B5%D1%81%D0%BA%D0%B8%D0%B9_%D0%BF%D1%81%D0%B8%D1%85%D0%BE%D0%BB%D0%BE%D0%B3" TargetMode="External"/><Relationship Id="rId54" Type="http://schemas.openxmlformats.org/officeDocument/2006/relationships/hyperlink" Target="http://en.wikipedia.org/wiki/Clifford_Whittingham_Beers" TargetMode="External"/><Relationship Id="rId62" Type="http://schemas.openxmlformats.org/officeDocument/2006/relationships/hyperlink" Target="http://ru.wikipedia.org/wiki/1909_%D0%B3%D0%BE%D0%B4" TargetMode="External"/><Relationship Id="rId70" Type="http://schemas.openxmlformats.org/officeDocument/2006/relationships/hyperlink" Target="http://ru.wikipedia.org/wiki/%D0%A2%D0%B5%D1%80%D0%B5%D0%B7%D0%B8%D0%B5%D0%BD%D1%88%D1%82%D0%B0%D0%B4%D1%82_%28%D0%BA%D0%BE%D0%BD%D1%86%D0%B5%D0%BD%D1%82%D1%80%D0%B0%D1%86%D0%B8%D0%BE%D0%BD%D0%BD%D1%8B%D0%B9_%D0%BB%D0%B0%D0%B3%D0%B5%D1%80%D1%8C%29" TargetMode="External"/><Relationship Id="rId75" Type="http://schemas.openxmlformats.org/officeDocument/2006/relationships/hyperlink" Target="http://ru.wikipedia.org/wiki/1942_%D0%B3%D0%BE%D0%B4" TargetMode="External"/><Relationship Id="rId83" Type="http://schemas.openxmlformats.org/officeDocument/2006/relationships/hyperlink" Target="http://ru.wikipedia.org/wiki/%D0%91%D0%B0%D0%B7%D0%B5%D0%BB%D1%8C%D1%81%D0%BA%D0%B8%D0%B9_%D1%83%D0%BD%D0%B8%D0%B2%D0%B5%D1%80%D1%81%D0%B8%D1%82%D0%B5%D1%82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1%D0%B8%D1%85%D0%BE%D0%BB%D0%BE%D0%B3%D0%B8%D1%87%D0%B5%D1%81%D0%BA%D0%BE%D0%B5_%D0%BA%D0%BE%D0%BD%D1%81%D1%83%D0%BB%D1%8C%D1%82%D0%B8%D1%80%D0%BE%D0%B2%D0%B0%D0%BD%D0%B8%D0%B5" TargetMode="External"/><Relationship Id="rId15" Type="http://schemas.openxmlformats.org/officeDocument/2006/relationships/hyperlink" Target="http://ru.wikipedia.org/wiki/%D0%9F%D1%81%D0%B8%D1%85%D0%BE%D0%BB%D0%BE%D0%B3%D0%B8%D1%87%D0%B5%D1%81%D0%BA%D0%B0%D1%8F_%D0%BA%D0%BE%D1%80%D1%80%D0%B5%D0%BA%D1%86%D0%B8%D1%8F" TargetMode="External"/><Relationship Id="rId23" Type="http://schemas.openxmlformats.org/officeDocument/2006/relationships/hyperlink" Target="http://ru.wikipedia.org/wiki/%D0%9F%D1%81%D0%B8%D1%85%D0%B8%D0%BA%D0%B0" TargetMode="External"/><Relationship Id="rId28" Type="http://schemas.openxmlformats.org/officeDocument/2006/relationships/hyperlink" Target="http://ru.wikipedia.org/wiki/%D0%97%D0%B0%D1%89%D0%B8%D1%82%D0%BD%D1%8B%D0%B9_%D0%BC%D0%B5%D1%85%D0%B0%D0%BD%D0%B8%D0%B7%D0%BC" TargetMode="External"/><Relationship Id="rId36" Type="http://schemas.openxmlformats.org/officeDocument/2006/relationships/hyperlink" Target="http://ru.wikipedia.org/wiki/%D0%92%D0%BE%D1%81%D0%BF%D1%80%D0%B8%D1%8F%D1%82%D0%B8%D0%B5" TargetMode="External"/><Relationship Id="rId49" Type="http://schemas.openxmlformats.org/officeDocument/2006/relationships/hyperlink" Target="http://ru.wikipedia.org/wiki/1900_%D0%B3%D0%BE%D0%B4" TargetMode="External"/><Relationship Id="rId57" Type="http://schemas.openxmlformats.org/officeDocument/2006/relationships/hyperlink" Target="http://ru.wikipedia.org/wiki/%D0%9F%D1%81%D0%B8%D1%85%D0%BE%D0%B3%D0%B8%D0%B3%D0%B8%D0%B5%D0%BD%D0%B0" TargetMode="External"/><Relationship Id="rId10" Type="http://schemas.openxmlformats.org/officeDocument/2006/relationships/hyperlink" Target="http://ru.wikipedia.org/wiki/%D0%90%D0%B4%D0%B0%D0%BF%D1%82%D0%B0%D1%86%D0%B8%D1%8F_%28%D0%B1%D0%B8%D0%BE%D0%BB%D0%BE%D0%B3%D0%B8%D1%8F%29" TargetMode="External"/><Relationship Id="rId31" Type="http://schemas.openxmlformats.org/officeDocument/2006/relationships/hyperlink" Target="http://ru.wikipedia.org/wiki/%D0%A1%D0%B0%D0%BC%D0%BE%D0%B0%D0%BA%D1%82%D1%83%D0%B0%D0%BB%D0%B8%D0%B7%D0%B0%D1%86%D0%B8%D1%8F" TargetMode="External"/><Relationship Id="rId44" Type="http://schemas.openxmlformats.org/officeDocument/2006/relationships/hyperlink" Target="http://ru.wikipedia.org/wiki/%D0%9F%D1%81%D0%B8%D1%85%D0%B8%D1%87%D0%B5%D1%81%D0%BA%D0%BE%D0%B5_%D0%B7%D0%B4%D0%BE%D1%80%D0%BE%D0%B2%D1%8C%D0%B5" TargetMode="External"/><Relationship Id="rId52" Type="http://schemas.openxmlformats.org/officeDocument/2006/relationships/hyperlink" Target="http://ru.wikipedia.org/wiki/1896_%D0%B3%D0%BE%D0%B4" TargetMode="External"/><Relationship Id="rId60" Type="http://schemas.openxmlformats.org/officeDocument/2006/relationships/hyperlink" Target="http://ru.wikipedia.org/wiki/1908_%D0%B3%D0%BE%D0%B4" TargetMode="External"/><Relationship Id="rId65" Type="http://schemas.openxmlformats.org/officeDocument/2006/relationships/hyperlink" Target="http://ru.wikipedia.org/wiki/1924_%D0%B3%D0%BE%D0%B4" TargetMode="External"/><Relationship Id="rId73" Type="http://schemas.openxmlformats.org/officeDocument/2006/relationships/hyperlink" Target="http://de.wikipedia.org/wiki/Emil_Utitz" TargetMode="External"/><Relationship Id="rId78" Type="http://schemas.openxmlformats.org/officeDocument/2006/relationships/hyperlink" Target="http://ru.wikipedia.org/wiki/1929_%D0%B3%D0%BE%D0%B4" TargetMode="External"/><Relationship Id="rId81" Type="http://schemas.openxmlformats.org/officeDocument/2006/relationships/hyperlink" Target="http://ru.wikipedia.org/wiki/1933_%D0%B3%D0%BE%D0%B4" TargetMode="External"/><Relationship Id="rId86" Type="http://schemas.openxmlformats.org/officeDocument/2006/relationships/hyperlink" Target="http://ru.wikipedia.org/wiki/%D0%9F%D1%81%D0%B8%D1%85%D0%BE%D0%B3%D0%B8%D0%B3%D0%B8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4133</Words>
  <Characters>23564</Characters>
  <Application>Microsoft Office Word</Application>
  <DocSecurity>0</DocSecurity>
  <Lines>196</Lines>
  <Paragraphs>55</Paragraphs>
  <ScaleCrop>false</ScaleCrop>
  <Company>Home007</Company>
  <LinksUpToDate>false</LinksUpToDate>
  <CharactersWithSpaces>27642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</cp:revision>
  <cp:lastPrinted>2013-04-26T09:22:00Z</cp:lastPrinted>
  <dcterms:created xsi:type="dcterms:W3CDTF">2013-04-26T09:16:00Z</dcterms:created>
  <dcterms:modified xsi:type="dcterms:W3CDTF">2013-04-26T09:24:00Z</dcterms:modified>
</cp:coreProperties>
</file>